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6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附件1：</w:t>
      </w:r>
    </w:p>
    <w:p>
      <w:pPr>
        <w:spacing w:after="0" w:line="576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井冈山市市场监督管理局</w:t>
      </w:r>
    </w:p>
    <w:p>
      <w:pPr>
        <w:spacing w:after="0"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36"/>
          <w:szCs w:val="36"/>
        </w:rPr>
        <w:t>招聘岗位及任职要求</w:t>
      </w:r>
    </w:p>
    <w:tbl>
      <w:tblPr>
        <w:tblStyle w:val="4"/>
        <w:tblW w:w="95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803"/>
        <w:gridCol w:w="5788"/>
        <w:gridCol w:w="1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  <w:t>岗位序号及名称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  <w:t>岗位要求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  <w:t>拟招聘</w:t>
            </w:r>
          </w:p>
          <w:p>
            <w:pPr>
              <w:spacing w:after="0"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01-新城分局窗口办事员岗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312"/>
              </w:tabs>
              <w:spacing w:after="0"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bidi="ar"/>
              </w:rPr>
              <w:t>1.学历要求：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bidi="ar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bidi="ar"/>
              </w:rPr>
              <w:t>及以上学历，专业不限；</w:t>
            </w:r>
          </w:p>
          <w:p>
            <w:pPr>
              <w:tabs>
                <w:tab w:val="left" w:pos="312"/>
              </w:tabs>
              <w:spacing w:after="0"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bidi="ar"/>
              </w:rPr>
              <w:t>2.年龄要求：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bidi="ar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bidi="ar"/>
              </w:rPr>
              <w:t>周岁及以下；</w:t>
            </w:r>
          </w:p>
          <w:p>
            <w:pPr>
              <w:spacing w:after="0"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bidi="ar"/>
              </w:rPr>
              <w:t>3.能力要求：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bidi="ar"/>
              </w:rPr>
              <w:t>熟悉使用办公软件和自动化设备，熟悉办公室工作，性格沉稳，有较强的亲和力和优秀的沟通能力；</w:t>
            </w:r>
          </w:p>
          <w:p>
            <w:pPr>
              <w:spacing w:after="0" w:line="360" w:lineRule="exact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工作地点：井冈山市新城镇。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局机关工作人员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312"/>
              </w:tabs>
              <w:spacing w:after="0"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bidi="ar"/>
              </w:rPr>
              <w:t>1.学历要求：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bidi="ar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bidi="ar"/>
              </w:rPr>
              <w:t>及以上学历，专业不限；</w:t>
            </w:r>
          </w:p>
          <w:p>
            <w:pPr>
              <w:tabs>
                <w:tab w:val="left" w:pos="312"/>
              </w:tabs>
              <w:spacing w:after="0"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bidi="ar"/>
              </w:rPr>
              <w:t>2.年龄要求：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bidi="ar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bidi="ar"/>
              </w:rPr>
              <w:t>周岁及以下；</w:t>
            </w:r>
          </w:p>
          <w:p>
            <w:pPr>
              <w:spacing w:after="0"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bidi="ar"/>
              </w:rPr>
              <w:t>3.能力要求：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bidi="ar"/>
              </w:rPr>
              <w:t>熟悉使用办公软件和自动化设备，熟悉办公室工作，性格沉稳，有较强的亲和力和优秀的沟通能力；</w:t>
            </w:r>
          </w:p>
          <w:p>
            <w:pPr>
              <w:spacing w:after="0"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工作地点：井冈山市新城区。</w:t>
            </w:r>
          </w:p>
          <w:p>
            <w:pPr>
              <w:tabs>
                <w:tab w:val="left" w:pos="312"/>
              </w:tabs>
              <w:spacing w:after="0" w:line="360" w:lineRule="exact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bidi="ar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1人</w:t>
            </w:r>
          </w:p>
        </w:tc>
      </w:tr>
    </w:tbl>
    <w:p>
      <w:pPr>
        <w:spacing w:line="560" w:lineRule="exact"/>
      </w:pPr>
      <w:r>
        <w:rPr>
          <w:rFonts w:hint="eastAsia" w:ascii="楷体_GB2312" w:hAnsi="楷体_GB2312" w:eastAsia="楷体_GB2312" w:cs="楷体_GB2312"/>
        </w:rPr>
        <w:t>注：年龄及资历计算截止时间为2023年3月31日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Y2ZhOTQwMDAwOWRjZTQwZjVhZmFkYmQ1MGIzODAifQ=="/>
  </w:docVars>
  <w:rsids>
    <w:rsidRoot w:val="00000000"/>
    <w:rsid w:val="6FDD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napToGrid w:val="0"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2023-04-14T01:00:44Z</dcterms:created>
  <dc:creator>Administrator</dc:creator>
  <cp:lastModifiedBy>Administrator</cp:lastModifiedBy>
  <dcterms:modified xsi:type="dcterms:W3CDTF">2023-04-14T01:00:56Z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73A776284C734EF79B6ABE404A29D4E9_12</vt:lpwstr>
  </property>
</Properties>
</file>